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9A2" w:rsidRDefault="00A06410">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-115570</wp:posOffset>
                </wp:positionH>
                <wp:positionV relativeFrom="paragraph">
                  <wp:posOffset>-236855</wp:posOffset>
                </wp:positionV>
                <wp:extent cx="3287395" cy="766445"/>
                <wp:effectExtent l="0" t="1270" r="254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766445"/>
                        </a:xfrm>
                        <a:prstGeom prst="rect">
                          <a:avLst/>
                        </a:prstGeom>
                        <a:solidFill>
                          <a:srgbClr val="B2A1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FE3" w:rsidRDefault="00003FE3" w:rsidP="00D25D42">
                            <w:pPr>
                              <w:spacing w:after="0"/>
                              <w:jc w:val="right"/>
                              <w:rPr>
                                <w:b/>
                                <w:color w:val="FFFFFF"/>
                                <w:sz w:val="28"/>
                                <w:szCs w:val="28"/>
                              </w:rPr>
                            </w:pPr>
                          </w:p>
                          <w:p w:rsidR="00003FE3" w:rsidRPr="009127DC" w:rsidRDefault="00003FE3" w:rsidP="00D25D42">
                            <w:pPr>
                              <w:spacing w:after="0"/>
                              <w:jc w:val="right"/>
                              <w:rPr>
                                <w:b/>
                                <w:color w:val="FFFFFF"/>
                                <w:sz w:val="28"/>
                                <w:szCs w:val="28"/>
                              </w:rPr>
                            </w:pPr>
                            <w:r w:rsidRPr="009127DC">
                              <w:rPr>
                                <w:b/>
                                <w:color w:val="FFFFFF"/>
                                <w:sz w:val="28"/>
                                <w:szCs w:val="28"/>
                              </w:rPr>
                              <w:t>Institute for Theological Partnerships</w:t>
                            </w:r>
                          </w:p>
                          <w:p w:rsidR="00003FE3" w:rsidRPr="009127DC" w:rsidRDefault="00003FE3" w:rsidP="00D25D42">
                            <w:pPr>
                              <w:spacing w:after="0"/>
                              <w:jc w:val="right"/>
                              <w:rPr>
                                <w:b/>
                                <w:color w:val="FFFFFF"/>
                                <w:sz w:val="24"/>
                                <w:szCs w:val="24"/>
                              </w:rPr>
                            </w:pPr>
                            <w:r w:rsidRPr="009127DC">
                              <w:rPr>
                                <w:b/>
                                <w:color w:val="FFFFFF"/>
                                <w:sz w:val="24"/>
                                <w:szCs w:val="24"/>
                              </w:rPr>
                              <w:t>Director:  Professor Lisa Isherwood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1pt;margin-top:-18.65pt;width:258.85pt;height:6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" fillcolor="#b2a1c7" stroked="f">
                <v:textbox>
                  <w:txbxContent>
                    <w:p w:rsidR="00003FE3" w:rsidRDefault="00003FE3" w:rsidP="00D25D42">
                      <w:pPr>
                        <w:spacing w:after="0"/>
                        <w:jc w:val="right"/>
                        <w:rPr>
                          <w:b/>
                          <w:color w:val="FFFFFF"/>
                          <w:sz w:val="28"/>
                          <w:szCs w:val="28"/>
                        </w:rPr>
                      </w:pPr>
                    </w:p>
                    <w:p w:rsidR="00003FE3" w:rsidRPr="009127DC" w:rsidRDefault="00003FE3" w:rsidP="00D25D42">
                      <w:pPr>
                        <w:spacing w:after="0"/>
                        <w:jc w:val="right"/>
                        <w:rPr>
                          <w:b/>
                          <w:color w:val="FFFFFF"/>
                          <w:sz w:val="28"/>
                          <w:szCs w:val="28"/>
                        </w:rPr>
                      </w:pPr>
                      <w:r w:rsidRPr="009127DC">
                        <w:rPr>
                          <w:b/>
                          <w:color w:val="FFFFFF"/>
                          <w:sz w:val="28"/>
                          <w:szCs w:val="28"/>
                        </w:rPr>
                        <w:t>Institute for Theological Partnerships</w:t>
                      </w:r>
                    </w:p>
                    <w:p w:rsidR="00003FE3" w:rsidRPr="009127DC" w:rsidRDefault="00003FE3" w:rsidP="00D25D42">
                      <w:pPr>
                        <w:spacing w:after="0"/>
                        <w:jc w:val="right"/>
                        <w:rPr>
                          <w:b/>
                          <w:color w:val="FFFFFF"/>
                          <w:sz w:val="24"/>
                          <w:szCs w:val="24"/>
                        </w:rPr>
                      </w:pPr>
                      <w:r w:rsidRPr="009127DC">
                        <w:rPr>
                          <w:b/>
                          <w:color w:val="FFFFFF"/>
                          <w:sz w:val="24"/>
                          <w:szCs w:val="24"/>
                        </w:rPr>
                        <w:t>Director:  Professor Lisa Isherwood</w:t>
                      </w:r>
                    </w:p>
                  </w:txbxContent>
                </v:textbox>
              </v:shape>
            </w:pict>
          </mc:Fallback>
        </mc:AlternateContent>
      </w:r>
      <w:r>
        <w:rPr>
          <w:noProof/>
          <w:lang w:eastAsia="en-GB"/>
        </w:rPr>
        <w:drawing>
          <wp:anchor distT="0" distB="0" distL="114300" distR="114300" simplePos="0" relativeHeight="251659264" behindDoc="0" locked="0" layoutInCell="1" allowOverlap="1">
            <wp:simplePos x="0" y="0"/>
            <wp:positionH relativeFrom="column">
              <wp:posOffset>6052820</wp:posOffset>
            </wp:positionH>
            <wp:positionV relativeFrom="paragraph">
              <wp:posOffset>-270510</wp:posOffset>
            </wp:positionV>
            <wp:extent cx="865505" cy="923925"/>
            <wp:effectExtent l="0" t="0" r="0" b="9525"/>
            <wp:wrapTight wrapText="bothSides">
              <wp:wrapPolygon edited="0">
                <wp:start x="0" y="0"/>
                <wp:lineTo x="0" y="21377"/>
                <wp:lineTo x="20919" y="21377"/>
                <wp:lineTo x="20919" y="0"/>
                <wp:lineTo x="0" y="0"/>
              </wp:wrapPolygon>
            </wp:wrapTight>
            <wp:docPr id="1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550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20396" distR="114300" simplePos="0" relativeHeight="251658240" behindDoc="1" locked="0" layoutInCell="1" allowOverlap="1">
            <wp:simplePos x="0" y="0"/>
            <wp:positionH relativeFrom="column">
              <wp:posOffset>-506984</wp:posOffset>
            </wp:positionH>
            <wp:positionV relativeFrom="paragraph">
              <wp:posOffset>-270510</wp:posOffset>
            </wp:positionV>
            <wp:extent cx="2933573" cy="752348"/>
            <wp:effectExtent l="0" t="0" r="635" b="0"/>
            <wp:wrapTight wrapText="bothSides">
              <wp:wrapPolygon edited="0">
                <wp:start x="0" y="0"/>
                <wp:lineTo x="0" y="20797"/>
                <wp:lineTo x="21464" y="20797"/>
                <wp:lineTo x="21464" y="0"/>
                <wp:lineTo x="0" y="0"/>
              </wp:wrapPolygon>
            </wp:wrapTight>
            <wp:docPr id="10" name="Picture 1" descr="UoW 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oW mono"/>
                    <pic:cNvPicPr>
                      <a:picLocks noChangeAspect="1" noChangeArrowheads="1"/>
                    </pic:cNvPicPr>
                  </pic:nvPicPr>
                  <pic:blipFill>
                    <a:blip r:embed="rId10">
                      <a:clrChange>
                        <a:clrFrom>
                          <a:srgbClr val="FFFFFF"/>
                        </a:clrFrom>
                        <a:clrTo>
                          <a:srgbClr val="FFFFFF">
                            <a:alpha val="0"/>
                          </a:srgbClr>
                        </a:clrTo>
                      </a:clrChange>
                      <a:duotone>
                        <a:prstClr val="black"/>
                        <a:schemeClr val="accent4">
                          <a:lumMod val="60000"/>
                          <a:lumOff val="40000"/>
                          <a:tint val="45000"/>
                          <a:satMod val="400000"/>
                        </a:schemeClr>
                      </a:duotone>
                    </a:blip>
                    <a:srcRect/>
                    <a:stretch>
                      <a:fillRect/>
                    </a:stretch>
                  </pic:blipFill>
                  <pic:spPr bwMode="auto">
                    <a:xfrm>
                      <a:off x="0" y="0"/>
                      <a:ext cx="2933065" cy="751840"/>
                    </a:xfrm>
                    <a:prstGeom prst="rect">
                      <a:avLst/>
                    </a:prstGeom>
                    <a:solidFill>
                      <a:schemeClr val="accent4">
                        <a:lumMod val="60000"/>
                        <a:lumOff val="40000"/>
                      </a:schemeClr>
                    </a:solid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216" behindDoc="1" locked="0" layoutInCell="1" allowOverlap="1">
                <wp:simplePos x="0" y="0"/>
                <wp:positionH relativeFrom="column">
                  <wp:posOffset>-6791325</wp:posOffset>
                </wp:positionH>
                <wp:positionV relativeFrom="paragraph">
                  <wp:posOffset>-827405</wp:posOffset>
                </wp:positionV>
                <wp:extent cx="11525250" cy="1480820"/>
                <wp:effectExtent l="6985" t="10795" r="1206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0" cy="1480820"/>
                        </a:xfrm>
                        <a:prstGeom prst="rect">
                          <a:avLst/>
                        </a:prstGeom>
                        <a:solidFill>
                          <a:srgbClr val="B2A1C7"/>
                        </a:solidFill>
                        <a:ln w="9525">
                          <a:solidFill>
                            <a:srgbClr val="000000"/>
                          </a:solidFill>
                          <a:miter lim="800000"/>
                          <a:headEnd/>
                          <a:tailEnd/>
                        </a:ln>
                      </wps:spPr>
                      <wps:txbx>
                        <w:txbxContent>
                          <w:p w:rsidR="00003FE3" w:rsidRDefault="00003FE3">
                            <w:r>
                              <w:t>cc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534.75pt;margin-top:-65.15pt;width:907.5pt;height:1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" fillcolor="#b2a1c7">
                <v:textbox>
                  <w:txbxContent>
                    <w:p w:rsidR="00003FE3" w:rsidRDefault="00003FE3">
                      <w:r>
                        <w:t>cc</w:t>
                      </w:r>
                    </w:p>
                  </w:txbxContent>
                </v:textbox>
              </v:rect>
            </w:pict>
          </mc:Fallback>
        </mc:AlternateContent>
      </w:r>
    </w:p>
    <w:p w:rsidR="00DD16C5" w:rsidRDefault="00DD16C5"/>
    <w:p w:rsidR="00B00457" w:rsidRDefault="00B00457" w:rsidP="00DD16C5">
      <w:pPr>
        <w:spacing w:after="0" w:line="240" w:lineRule="auto"/>
        <w:rPr>
          <w:rFonts w:ascii="Times New Roman" w:eastAsia="Times New Roman" w:hAnsi="Times New Roman"/>
          <w:b/>
          <w:sz w:val="28"/>
          <w:szCs w:val="28"/>
          <w:lang w:eastAsia="en-GB"/>
        </w:rPr>
      </w:pPr>
      <w:bookmarkStart w:id="0" w:name="_GoBack"/>
      <w:bookmarkEnd w:id="0"/>
    </w:p>
    <w:p w:rsidR="0097761D" w:rsidRPr="00D25D42" w:rsidRDefault="008118CF" w:rsidP="0097761D">
      <w:pPr>
        <w:jc w:val="center"/>
        <w:rPr>
          <w:b/>
          <w:sz w:val="28"/>
          <w:szCs w:val="28"/>
        </w:rPr>
      </w:pPr>
      <w:r w:rsidRPr="00D25D42">
        <w:rPr>
          <w:b/>
          <w:sz w:val="28"/>
          <w:szCs w:val="28"/>
        </w:rPr>
        <w:t xml:space="preserve">You are invited to join us from </w:t>
      </w:r>
      <w:r w:rsidR="0040317B" w:rsidRPr="00D25D42">
        <w:rPr>
          <w:b/>
          <w:sz w:val="28"/>
          <w:szCs w:val="28"/>
        </w:rPr>
        <w:t>5</w:t>
      </w:r>
      <w:r w:rsidRPr="00D25D42">
        <w:rPr>
          <w:b/>
          <w:sz w:val="28"/>
          <w:szCs w:val="28"/>
        </w:rPr>
        <w:t xml:space="preserve"> - </w:t>
      </w:r>
      <w:r w:rsidR="0040317B" w:rsidRPr="00D25D42">
        <w:rPr>
          <w:b/>
          <w:sz w:val="28"/>
          <w:szCs w:val="28"/>
        </w:rPr>
        <w:t>8</w:t>
      </w:r>
      <w:r w:rsidR="0040317B" w:rsidRPr="00D25D42">
        <w:rPr>
          <w:b/>
          <w:sz w:val="28"/>
          <w:szCs w:val="28"/>
          <w:vertAlign w:val="superscript"/>
        </w:rPr>
        <w:t>th</w:t>
      </w:r>
      <w:r w:rsidR="0040317B" w:rsidRPr="00D25D42">
        <w:rPr>
          <w:b/>
          <w:sz w:val="28"/>
          <w:szCs w:val="28"/>
        </w:rPr>
        <w:t xml:space="preserve"> April, 2012 at West Downs Campus </w:t>
      </w:r>
      <w:r w:rsidR="0097761D" w:rsidRPr="00D25D42">
        <w:rPr>
          <w:b/>
          <w:sz w:val="28"/>
          <w:szCs w:val="28"/>
        </w:rPr>
        <w:t>f</w:t>
      </w:r>
      <w:r w:rsidR="0040317B" w:rsidRPr="00D25D42">
        <w:rPr>
          <w:b/>
          <w:sz w:val="28"/>
          <w:szCs w:val="28"/>
        </w:rPr>
        <w:t>or</w:t>
      </w:r>
    </w:p>
    <w:p w:rsidR="0040317B" w:rsidRPr="00D25D42" w:rsidRDefault="0040317B" w:rsidP="0097761D">
      <w:pPr>
        <w:jc w:val="center"/>
        <w:rPr>
          <w:b/>
          <w:sz w:val="28"/>
          <w:szCs w:val="28"/>
        </w:rPr>
      </w:pPr>
      <w:r w:rsidRPr="00D25D42">
        <w:rPr>
          <w:b/>
          <w:sz w:val="28"/>
          <w:szCs w:val="28"/>
        </w:rPr>
        <w:t>Re-visioning Easter within the Earth Story</w:t>
      </w:r>
    </w:p>
    <w:p w:rsidR="009127DC" w:rsidRDefault="009127DC" w:rsidP="00D25D42">
      <w:pPr>
        <w:jc w:val="both"/>
        <w:rPr>
          <w:sz w:val="24"/>
          <w:szCs w:val="24"/>
        </w:rPr>
      </w:pPr>
    </w:p>
    <w:p w:rsidR="0040317B" w:rsidRDefault="0040317B" w:rsidP="00D25D42">
      <w:pPr>
        <w:jc w:val="both"/>
        <w:rPr>
          <w:sz w:val="24"/>
          <w:szCs w:val="24"/>
        </w:rPr>
      </w:pPr>
      <w:r w:rsidRPr="009F0EFE">
        <w:rPr>
          <w:sz w:val="24"/>
          <w:szCs w:val="24"/>
        </w:rPr>
        <w:t xml:space="preserve">The Cosmic Walk at the University is an integral part of the Institute for Theological Partnerships with issues of embodiment, ecology and cosmology being central to research interests and ethical concerns. It is a garden in which you wander through the cosmos!!  That is to say the garden itself, the art work, the planting and the objects placed in it are meant to immerse you in the unfolding story of the cosmos which after all is the story that tells us all- we are particles of that story and to ask you to engage with what this may mean in our own unfolding spiritual journeys.   </w:t>
      </w:r>
    </w:p>
    <w:p w:rsidR="00BA76D5" w:rsidRDefault="00BA76D5" w:rsidP="00D25D42">
      <w:pPr>
        <w:jc w:val="both"/>
        <w:rPr>
          <w:b/>
          <w:sz w:val="24"/>
          <w:szCs w:val="24"/>
        </w:rPr>
      </w:pPr>
    </w:p>
    <w:p w:rsidR="0040317B" w:rsidRDefault="0040317B" w:rsidP="00D25D42">
      <w:pPr>
        <w:jc w:val="both"/>
        <w:rPr>
          <w:sz w:val="24"/>
          <w:szCs w:val="24"/>
        </w:rPr>
      </w:pPr>
      <w:r w:rsidRPr="008118CF">
        <w:rPr>
          <w:b/>
          <w:sz w:val="24"/>
          <w:szCs w:val="24"/>
        </w:rPr>
        <w:t>Fr Diarmuid O’Murchu</w:t>
      </w:r>
      <w:r w:rsidRPr="009F0EFE">
        <w:rPr>
          <w:sz w:val="24"/>
          <w:szCs w:val="24"/>
        </w:rPr>
        <w:t xml:space="preserve"> who is an Honorary Fellow of the Institute and leading thinker in the area of quantum theology and spirituality</w:t>
      </w:r>
      <w:r>
        <w:rPr>
          <w:sz w:val="24"/>
          <w:szCs w:val="24"/>
        </w:rPr>
        <w:t xml:space="preserve"> and </w:t>
      </w:r>
      <w:r w:rsidRPr="008118CF">
        <w:rPr>
          <w:b/>
          <w:sz w:val="24"/>
          <w:szCs w:val="24"/>
        </w:rPr>
        <w:t>Prof Lisa Isherwood</w:t>
      </w:r>
      <w:r w:rsidRPr="009F0EFE">
        <w:rPr>
          <w:sz w:val="24"/>
          <w:szCs w:val="24"/>
        </w:rPr>
        <w:t xml:space="preserve"> will be leading an Easter Reflection in the Cosmic Walk at the University. </w:t>
      </w:r>
      <w:r>
        <w:rPr>
          <w:sz w:val="24"/>
          <w:szCs w:val="24"/>
        </w:rPr>
        <w:t>They</w:t>
      </w:r>
      <w:r w:rsidRPr="009F0EFE">
        <w:rPr>
          <w:sz w:val="24"/>
          <w:szCs w:val="24"/>
        </w:rPr>
        <w:t xml:space="preserve"> aim to enable us to think again about the events of the Easter story in the light of the Earth Story and unfolding cosmology. </w:t>
      </w:r>
    </w:p>
    <w:p w:rsidR="0040317B" w:rsidRPr="0040317B" w:rsidRDefault="0040317B" w:rsidP="00D25D42">
      <w:pPr>
        <w:jc w:val="both"/>
        <w:rPr>
          <w:i/>
          <w:sz w:val="24"/>
          <w:szCs w:val="24"/>
        </w:rPr>
      </w:pPr>
      <w:r w:rsidRPr="0040317B">
        <w:rPr>
          <w:i/>
          <w:sz w:val="24"/>
          <w:szCs w:val="24"/>
        </w:rPr>
        <w:t xml:space="preserve">This will be explored through a series of lectures, reflective times, guided meditations, Easter liturgies and time to walk and talk together as we experience the gift of creation. </w:t>
      </w:r>
    </w:p>
    <w:p w:rsidR="0040317B" w:rsidRPr="00BA76D5" w:rsidRDefault="0040317B" w:rsidP="0040317B">
      <w:pPr>
        <w:spacing w:after="0" w:line="240" w:lineRule="auto"/>
        <w:rPr>
          <w:b/>
        </w:rPr>
      </w:pPr>
      <w:r w:rsidRPr="00BA76D5">
        <w:rPr>
          <w:b/>
        </w:rPr>
        <w:t>BOOKING FORM</w:t>
      </w:r>
    </w:p>
    <w:p w:rsidR="0040317B" w:rsidRPr="00C01F29" w:rsidRDefault="0040317B" w:rsidP="0040317B">
      <w:pPr>
        <w:spacing w:after="0" w:line="240" w:lineRule="auto"/>
        <w:rPr>
          <w:b/>
          <w:sz w:val="18"/>
          <w:szCs w:val="18"/>
        </w:rPr>
      </w:pPr>
    </w:p>
    <w:p w:rsidR="0040317B" w:rsidRPr="00513A10" w:rsidRDefault="0040317B" w:rsidP="0040317B">
      <w:pPr>
        <w:spacing w:after="0" w:line="240" w:lineRule="auto"/>
        <w:rPr>
          <w:b/>
        </w:rPr>
      </w:pPr>
      <w:r w:rsidRPr="00513A10">
        <w:rPr>
          <w:b/>
        </w:rPr>
        <w:t>Event price: £1</w:t>
      </w:r>
      <w:r w:rsidR="008118CF" w:rsidRPr="00513A10">
        <w:rPr>
          <w:b/>
        </w:rPr>
        <w:t>30</w:t>
      </w:r>
      <w:r w:rsidRPr="00513A10">
        <w:rPr>
          <w:b/>
        </w:rPr>
        <w:t xml:space="preserve"> – which includes conference fee, lunches and suppers, teas, coffees and biscuits/cakes.</w:t>
      </w:r>
    </w:p>
    <w:p w:rsidR="0040317B" w:rsidRPr="00513A10" w:rsidRDefault="0040317B" w:rsidP="0040317B">
      <w:pPr>
        <w:spacing w:after="0" w:line="240" w:lineRule="auto"/>
        <w:rPr>
          <w:b/>
        </w:rPr>
      </w:pPr>
    </w:p>
    <w:p w:rsidR="0040317B" w:rsidRPr="00513A10" w:rsidRDefault="0040317B" w:rsidP="0040317B">
      <w:pPr>
        <w:spacing w:after="0" w:line="240" w:lineRule="auto"/>
        <w:rPr>
          <w:b/>
        </w:rPr>
      </w:pPr>
      <w:r w:rsidRPr="00513A10">
        <w:rPr>
          <w:b/>
        </w:rPr>
        <w:t>Name: ............................................................................................................................................</w:t>
      </w:r>
    </w:p>
    <w:p w:rsidR="0040317B" w:rsidRPr="00513A10" w:rsidRDefault="0040317B" w:rsidP="0040317B">
      <w:pPr>
        <w:spacing w:after="0" w:line="240" w:lineRule="auto"/>
        <w:rPr>
          <w:b/>
        </w:rPr>
      </w:pPr>
    </w:p>
    <w:p w:rsidR="0040317B" w:rsidRPr="00513A10" w:rsidRDefault="0040317B" w:rsidP="0040317B">
      <w:pPr>
        <w:spacing w:after="0" w:line="240" w:lineRule="auto"/>
        <w:rPr>
          <w:b/>
        </w:rPr>
      </w:pPr>
    </w:p>
    <w:p w:rsidR="0040317B" w:rsidRPr="00513A10" w:rsidRDefault="0040317B" w:rsidP="00513A10">
      <w:pPr>
        <w:spacing w:after="0" w:line="240" w:lineRule="auto"/>
        <w:rPr>
          <w:b/>
        </w:rPr>
      </w:pPr>
      <w:r w:rsidRPr="00513A10">
        <w:rPr>
          <w:b/>
        </w:rPr>
        <w:t xml:space="preserve">Address: </w:t>
      </w:r>
      <w:r w:rsidR="00513A10">
        <w:rPr>
          <w:b/>
        </w:rPr>
        <w:t>…..</w:t>
      </w:r>
      <w:r w:rsidRPr="00513A10">
        <w:rPr>
          <w:b/>
        </w:rPr>
        <w:t>.....................................................................................................................................</w:t>
      </w:r>
    </w:p>
    <w:p w:rsidR="0040317B" w:rsidRDefault="0040317B" w:rsidP="0040317B">
      <w:pPr>
        <w:spacing w:after="0" w:line="240" w:lineRule="auto"/>
        <w:rPr>
          <w:b/>
        </w:rPr>
      </w:pPr>
    </w:p>
    <w:p w:rsidR="00513A10" w:rsidRPr="00513A10" w:rsidRDefault="00513A10" w:rsidP="0040317B">
      <w:pPr>
        <w:spacing w:after="0" w:line="240" w:lineRule="auto"/>
        <w:rPr>
          <w:b/>
        </w:rPr>
      </w:pPr>
    </w:p>
    <w:p w:rsidR="0040317B" w:rsidRPr="00513A10" w:rsidRDefault="0040317B" w:rsidP="0040317B">
      <w:pPr>
        <w:spacing w:after="0" w:line="240" w:lineRule="auto"/>
        <w:rPr>
          <w:b/>
        </w:rPr>
      </w:pPr>
      <w:r w:rsidRPr="00513A10">
        <w:rPr>
          <w:b/>
        </w:rPr>
        <w:t xml:space="preserve">E-Mail: </w:t>
      </w:r>
      <w:r w:rsidRPr="00513A10">
        <w:rPr>
          <w:b/>
        </w:rPr>
        <w:tab/>
      </w:r>
      <w:r w:rsidRPr="00513A10">
        <w:rPr>
          <w:b/>
        </w:rPr>
        <w:tab/>
        <w:t>.......................................................................................</w:t>
      </w:r>
    </w:p>
    <w:p w:rsidR="0040317B" w:rsidRPr="00513A10" w:rsidRDefault="0040317B" w:rsidP="0040317B">
      <w:pPr>
        <w:spacing w:after="0" w:line="240" w:lineRule="auto"/>
      </w:pPr>
    </w:p>
    <w:p w:rsidR="00513A10" w:rsidRDefault="00513A10" w:rsidP="0040317B">
      <w:pPr>
        <w:spacing w:after="0" w:line="240" w:lineRule="auto"/>
        <w:rPr>
          <w:sz w:val="18"/>
          <w:szCs w:val="18"/>
        </w:rPr>
      </w:pPr>
    </w:p>
    <w:p w:rsidR="0097761D" w:rsidRDefault="0040317B" w:rsidP="0040317B">
      <w:pPr>
        <w:spacing w:after="0" w:line="240" w:lineRule="auto"/>
      </w:pPr>
      <w:r w:rsidRPr="00513A10">
        <w:t xml:space="preserve">Completed forms and cheques payable to </w:t>
      </w:r>
      <w:r w:rsidRPr="00513A10">
        <w:rPr>
          <w:b/>
        </w:rPr>
        <w:t>University of Winchester</w:t>
      </w:r>
      <w:r w:rsidRPr="00513A10">
        <w:t xml:space="preserve"> returned to </w:t>
      </w:r>
    </w:p>
    <w:p w:rsidR="0040317B" w:rsidRPr="00513A10" w:rsidRDefault="0040317B" w:rsidP="0040317B">
      <w:pPr>
        <w:spacing w:after="0" w:line="240" w:lineRule="auto"/>
        <w:rPr>
          <w:b/>
        </w:rPr>
      </w:pPr>
      <w:r w:rsidRPr="00513A10">
        <w:rPr>
          <w:b/>
        </w:rPr>
        <w:t>Prof Lisa Isherwood, Institute for Theological Partnerships</w:t>
      </w:r>
      <w:r w:rsidRPr="00513A10">
        <w:t>, University of Winchester, Sparkford Road, Winchester S022 4NR no later than 2</w:t>
      </w:r>
      <w:r w:rsidRPr="00513A10">
        <w:rPr>
          <w:b/>
        </w:rPr>
        <w:t>3</w:t>
      </w:r>
      <w:r w:rsidR="008118CF" w:rsidRPr="00513A10">
        <w:rPr>
          <w:b/>
          <w:vertAlign w:val="superscript"/>
        </w:rPr>
        <w:t>rd</w:t>
      </w:r>
      <w:r w:rsidR="008118CF" w:rsidRPr="00513A10">
        <w:rPr>
          <w:b/>
        </w:rPr>
        <w:t xml:space="preserve"> March</w:t>
      </w:r>
      <w:r w:rsidRPr="00513A10">
        <w:rPr>
          <w:b/>
        </w:rPr>
        <w:t xml:space="preserve"> 201</w:t>
      </w:r>
      <w:r w:rsidR="008118CF" w:rsidRPr="00513A10">
        <w:rPr>
          <w:b/>
        </w:rPr>
        <w:t>2</w:t>
      </w:r>
      <w:r w:rsidRPr="00513A10">
        <w:rPr>
          <w:b/>
        </w:rPr>
        <w:t>..</w:t>
      </w:r>
    </w:p>
    <w:p w:rsidR="00F445FE" w:rsidRPr="00C01F29" w:rsidRDefault="00F445FE" w:rsidP="0040317B">
      <w:pPr>
        <w:spacing w:after="0" w:line="240" w:lineRule="auto"/>
        <w:rPr>
          <w:sz w:val="18"/>
          <w:szCs w:val="18"/>
        </w:rPr>
      </w:pPr>
    </w:p>
    <w:p w:rsidR="0040317B" w:rsidRPr="00F445FE" w:rsidRDefault="008118CF" w:rsidP="00DD16C5">
      <w:pPr>
        <w:spacing w:after="0" w:line="240" w:lineRule="auto"/>
        <w:rPr>
          <w:rFonts w:eastAsia="Times New Roman" w:cs="Calibri"/>
          <w:sz w:val="24"/>
          <w:szCs w:val="24"/>
          <w:lang w:eastAsia="en-GB"/>
        </w:rPr>
      </w:pPr>
      <w:r w:rsidRPr="00F445FE">
        <w:rPr>
          <w:rFonts w:eastAsia="Times New Roman" w:cs="Calibri"/>
          <w:sz w:val="24"/>
          <w:szCs w:val="24"/>
          <w:lang w:eastAsia="en-GB"/>
        </w:rPr>
        <w:t>There are limited places for the conference please book early.</w:t>
      </w:r>
    </w:p>
    <w:p w:rsidR="006124D2" w:rsidRPr="006124D2" w:rsidRDefault="006124D2" w:rsidP="00E45C8D">
      <w:pPr>
        <w:spacing w:after="0" w:line="240" w:lineRule="auto"/>
        <w:jc w:val="center"/>
        <w:rPr>
          <w:rStyle w:val="Strong"/>
          <w:rFonts w:cs="Calibri"/>
        </w:rPr>
      </w:pPr>
      <w:r w:rsidRPr="00E24CD7">
        <w:rPr>
          <w:rFonts w:eastAsia="Times New Roman" w:cs="Calibri"/>
          <w:sz w:val="28"/>
          <w:szCs w:val="28"/>
          <w:lang w:eastAsia="en-GB"/>
        </w:rPr>
        <w:br w:type="page"/>
      </w:r>
    </w:p>
    <w:p w:rsidR="006124D2" w:rsidRPr="00E45C8D" w:rsidRDefault="006124D2" w:rsidP="00E45C8D">
      <w:pPr>
        <w:spacing w:line="240" w:lineRule="auto"/>
        <w:ind w:right="-514"/>
        <w:rPr>
          <w:rStyle w:val="Strong"/>
          <w:rFonts w:cs="Calibri"/>
          <w:sz w:val="24"/>
          <w:szCs w:val="24"/>
        </w:rPr>
      </w:pPr>
      <w:r w:rsidRPr="00E45C8D">
        <w:rPr>
          <w:rStyle w:val="Strong"/>
          <w:rFonts w:cs="Calibri"/>
          <w:sz w:val="24"/>
          <w:szCs w:val="24"/>
        </w:rPr>
        <w:t>Accommodation List</w:t>
      </w:r>
    </w:p>
    <w:p w:rsidR="006124D2" w:rsidRDefault="006124D2" w:rsidP="00E45C8D">
      <w:pPr>
        <w:pStyle w:val="PlainText"/>
      </w:pPr>
      <w:r w:rsidRPr="00E45C8D">
        <w:rPr>
          <w:b/>
        </w:rPr>
        <w:t>The Winchester Hotel,</w:t>
      </w:r>
      <w:r>
        <w:t xml:space="preserve"> Worthy Lane, Winchester, SO23 7AB - 01962 709988, </w:t>
      </w:r>
      <w:hyperlink r:id="rId11" w:history="1">
        <w:r>
          <w:rPr>
            <w:rStyle w:val="Hyperlink"/>
          </w:rPr>
          <w:t>www.thewinchesterhotel.co.uk</w:t>
        </w:r>
      </w:hyperlink>
    </w:p>
    <w:p w:rsidR="006124D2" w:rsidRDefault="006124D2" w:rsidP="00E45C8D">
      <w:pPr>
        <w:pStyle w:val="PlainText"/>
      </w:pPr>
    </w:p>
    <w:p w:rsidR="006124D2" w:rsidRPr="006124D2" w:rsidRDefault="006124D2" w:rsidP="00E45C8D">
      <w:pPr>
        <w:spacing w:line="240" w:lineRule="auto"/>
        <w:ind w:right="-514"/>
        <w:rPr>
          <w:rStyle w:val="Strong"/>
          <w:rFonts w:cs="Calibri"/>
          <w:b w:val="0"/>
        </w:rPr>
      </w:pPr>
      <w:r w:rsidRPr="006124D2">
        <w:rPr>
          <w:rStyle w:val="Strong"/>
          <w:rFonts w:cs="Calibri"/>
          <w:b w:val="0"/>
        </w:rPr>
        <w:t>The University has negotiated a reduced rate at The Winchester Hotel:</w:t>
      </w:r>
    </w:p>
    <w:p w:rsidR="006124D2" w:rsidRDefault="006124D2" w:rsidP="00BA76D5">
      <w:pPr>
        <w:pStyle w:val="PlainText"/>
        <w:ind w:left="720"/>
      </w:pPr>
      <w:r>
        <w:t xml:space="preserve">Classic double for single occupancy- £80.00 per room per night </w:t>
      </w:r>
    </w:p>
    <w:p w:rsidR="006124D2" w:rsidRDefault="006124D2" w:rsidP="00BA76D5">
      <w:pPr>
        <w:pStyle w:val="PlainText"/>
        <w:ind w:left="720"/>
      </w:pPr>
      <w:r>
        <w:t>Classic double/twin for double occupancy- £90.00 per room per night</w:t>
      </w:r>
    </w:p>
    <w:p w:rsidR="006124D2" w:rsidRDefault="006124D2" w:rsidP="00E45C8D">
      <w:pPr>
        <w:pStyle w:val="PlainText"/>
      </w:pPr>
    </w:p>
    <w:p w:rsidR="006124D2" w:rsidRDefault="006124D2" w:rsidP="00E45C8D">
      <w:pPr>
        <w:pStyle w:val="PlainText"/>
      </w:pPr>
      <w:r>
        <w:t>Rates are inclusive of full English breakfast, full use of the leisure facilities, unlimited free internet access and VAT</w:t>
      </w:r>
    </w:p>
    <w:p w:rsidR="00BA76D5" w:rsidRDefault="00BA76D5" w:rsidP="00E45C8D">
      <w:pPr>
        <w:pStyle w:val="PlainText"/>
        <w:rPr>
          <w:rStyle w:val="Strong"/>
          <w:rFonts w:cs="Calibri"/>
          <w:szCs w:val="22"/>
        </w:rPr>
      </w:pPr>
    </w:p>
    <w:p w:rsidR="006124D2" w:rsidRDefault="006124D2" w:rsidP="00E45C8D">
      <w:pPr>
        <w:pStyle w:val="PlainText"/>
      </w:pPr>
      <w:r w:rsidRPr="006124D2">
        <w:rPr>
          <w:rStyle w:val="Strong"/>
          <w:rFonts w:cs="Calibri"/>
          <w:szCs w:val="22"/>
        </w:rPr>
        <w:t xml:space="preserve">When booking please quote reference:  </w:t>
      </w:r>
      <w:r>
        <w:t>UNIV050412</w:t>
      </w:r>
    </w:p>
    <w:p w:rsidR="006124D2" w:rsidRPr="006124D2" w:rsidRDefault="006124D2" w:rsidP="00E45C8D">
      <w:pPr>
        <w:spacing w:line="240" w:lineRule="auto"/>
        <w:ind w:right="-514"/>
        <w:rPr>
          <w:rStyle w:val="Strong"/>
          <w:rFonts w:cs="Calibri"/>
        </w:rPr>
      </w:pPr>
    </w:p>
    <w:p w:rsidR="006124D2" w:rsidRPr="006124D2" w:rsidRDefault="006124D2" w:rsidP="00E45C8D">
      <w:pPr>
        <w:spacing w:line="240" w:lineRule="auto"/>
        <w:ind w:right="-514"/>
        <w:rPr>
          <w:rStyle w:val="Strong"/>
          <w:rFonts w:cs="Calibri"/>
          <w:b w:val="0"/>
        </w:rPr>
      </w:pPr>
      <w:r w:rsidRPr="006124D2">
        <w:rPr>
          <w:rStyle w:val="Strong"/>
          <w:rFonts w:cs="Calibri"/>
          <w:b w:val="0"/>
        </w:rPr>
        <w:t>There are many Bed and Breakfast establishments in Winchester offering accommodation from £45</w:t>
      </w:r>
      <w:r w:rsidR="00BA76D5">
        <w:rPr>
          <w:rStyle w:val="Strong"/>
          <w:rFonts w:cs="Calibri"/>
          <w:b w:val="0"/>
        </w:rPr>
        <w:t xml:space="preserve"> and </w:t>
      </w:r>
      <w:r w:rsidRPr="006124D2">
        <w:rPr>
          <w:rStyle w:val="Strong"/>
          <w:rFonts w:cs="Calibri"/>
          <w:b w:val="0"/>
        </w:rPr>
        <w:t>the following have vacancies at the time of writing:</w:t>
      </w:r>
    </w:p>
    <w:p w:rsidR="006124D2" w:rsidRPr="006124D2" w:rsidRDefault="006124D2" w:rsidP="00E45C8D">
      <w:pPr>
        <w:spacing w:line="240" w:lineRule="auto"/>
        <w:ind w:right="-514"/>
        <w:rPr>
          <w:rStyle w:val="Strong"/>
          <w:rFonts w:cs="Calibri"/>
        </w:rPr>
      </w:pPr>
    </w:p>
    <w:p w:rsidR="00E45C8D" w:rsidRDefault="006124D2" w:rsidP="00E45C8D">
      <w:pPr>
        <w:spacing w:line="240" w:lineRule="auto"/>
        <w:ind w:right="-514"/>
        <w:rPr>
          <w:rFonts w:cs="Calibri"/>
        </w:rPr>
      </w:pPr>
      <w:r w:rsidRPr="006124D2">
        <w:rPr>
          <w:rStyle w:val="Strong"/>
          <w:rFonts w:cs="Calibri"/>
        </w:rPr>
        <w:t>Cathedral Cottage B&amp;B</w:t>
      </w:r>
      <w:r w:rsidRPr="006124D2">
        <w:rPr>
          <w:rFonts w:cs="Calibri"/>
        </w:rPr>
        <w:t xml:space="preserve"> – Winchester City Centre - 01962 878975  </w:t>
      </w:r>
      <w:hyperlink r:id="rId12" w:history="1">
        <w:r w:rsidRPr="006124D2">
          <w:rPr>
            <w:rStyle w:val="Hyperlink"/>
            <w:rFonts w:cs="Calibri"/>
          </w:rPr>
          <w:t>www.cathedralcottagebandb.co.uk</w:t>
        </w:r>
      </w:hyperlink>
      <w:r w:rsidRPr="006124D2">
        <w:rPr>
          <w:rFonts w:cs="Calibri"/>
        </w:rPr>
        <w:t xml:space="preserve"> </w:t>
      </w:r>
    </w:p>
    <w:p w:rsidR="00E45C8D" w:rsidRDefault="006124D2" w:rsidP="00E45C8D">
      <w:pPr>
        <w:spacing w:line="240" w:lineRule="auto"/>
        <w:ind w:right="-514"/>
        <w:rPr>
          <w:rFonts w:cs="Calibri"/>
        </w:rPr>
      </w:pPr>
      <w:r w:rsidRPr="006124D2">
        <w:rPr>
          <w:rFonts w:cs="Calibri"/>
          <w:b/>
        </w:rPr>
        <w:t>Flowerdews Boutique B&amp;B</w:t>
      </w:r>
      <w:r w:rsidRPr="006124D2">
        <w:rPr>
          <w:rFonts w:cs="Calibri"/>
        </w:rPr>
        <w:t xml:space="preserve"> – 30 Stoney Lane, Winchester – 01962 620 143  </w:t>
      </w:r>
      <w:hyperlink r:id="rId13" w:history="1">
        <w:r w:rsidRPr="006124D2">
          <w:rPr>
            <w:rStyle w:val="Hyperlink"/>
            <w:rFonts w:cs="Calibri"/>
          </w:rPr>
          <w:t>www.flowerdews.com</w:t>
        </w:r>
      </w:hyperlink>
      <w:r w:rsidRPr="006124D2">
        <w:rPr>
          <w:rFonts w:cs="Calibri"/>
        </w:rPr>
        <w:tab/>
      </w:r>
    </w:p>
    <w:p w:rsidR="00E45C8D" w:rsidRDefault="006124D2" w:rsidP="00E45C8D">
      <w:pPr>
        <w:spacing w:line="240" w:lineRule="auto"/>
        <w:ind w:right="-514"/>
        <w:rPr>
          <w:rFonts w:cs="Calibri"/>
        </w:rPr>
      </w:pPr>
      <w:r w:rsidRPr="006124D2">
        <w:rPr>
          <w:rStyle w:val="Strong"/>
          <w:rFonts w:cs="Calibri"/>
        </w:rPr>
        <w:t>Giffard House B&amp;B</w:t>
      </w:r>
      <w:r w:rsidRPr="006124D2">
        <w:rPr>
          <w:rFonts w:cs="Calibri"/>
        </w:rPr>
        <w:t xml:space="preserve"> –50 Christchurch Road, Winchester SO23 9SU- 01962 852628 </w:t>
      </w:r>
      <w:hyperlink r:id="rId14" w:history="1">
        <w:r w:rsidRPr="006124D2">
          <w:rPr>
            <w:rStyle w:val="Hyperlink"/>
            <w:rFonts w:cs="Calibri"/>
          </w:rPr>
          <w:t>www.giffardhotel.co.uk</w:t>
        </w:r>
      </w:hyperlink>
      <w:r w:rsidRPr="006124D2">
        <w:rPr>
          <w:rFonts w:cs="Calibri"/>
        </w:rPr>
        <w:t xml:space="preserve"> </w:t>
      </w:r>
    </w:p>
    <w:p w:rsidR="00E45C8D" w:rsidRDefault="006124D2" w:rsidP="00E45C8D">
      <w:pPr>
        <w:spacing w:line="240" w:lineRule="auto"/>
        <w:ind w:right="-514"/>
        <w:rPr>
          <w:rFonts w:cs="Calibri"/>
          <w:i/>
        </w:rPr>
      </w:pPr>
      <w:r w:rsidRPr="006124D2">
        <w:rPr>
          <w:rFonts w:cs="Calibri"/>
          <w:i/>
        </w:rPr>
        <w:t>(subject to availability, discounts may be available for a 4 night stay)</w:t>
      </w:r>
    </w:p>
    <w:p w:rsidR="00E45C8D" w:rsidRDefault="006124D2" w:rsidP="00E45C8D">
      <w:pPr>
        <w:spacing w:line="240" w:lineRule="auto"/>
        <w:ind w:right="-514"/>
        <w:rPr>
          <w:rFonts w:cs="Calibri"/>
        </w:rPr>
      </w:pPr>
      <w:r w:rsidRPr="006124D2">
        <w:rPr>
          <w:rFonts w:cs="Calibri"/>
          <w:b/>
        </w:rPr>
        <w:t>Magdalen House, B&amp;B</w:t>
      </w:r>
      <w:r w:rsidRPr="006124D2">
        <w:rPr>
          <w:rFonts w:cs="Calibri"/>
        </w:rPr>
        <w:t xml:space="preserve"> – Magdalen Hill, Winchester – 01962 869 634  </w:t>
      </w:r>
      <w:hyperlink r:id="rId15" w:history="1">
        <w:r w:rsidRPr="006124D2">
          <w:rPr>
            <w:rStyle w:val="Hyperlink"/>
            <w:rFonts w:cs="Calibri"/>
          </w:rPr>
          <w:t>www.magdalen-house.co.uk</w:t>
        </w:r>
      </w:hyperlink>
      <w:r w:rsidRPr="006124D2">
        <w:rPr>
          <w:rFonts w:cs="Calibri"/>
        </w:rPr>
        <w:t xml:space="preserve"> </w:t>
      </w:r>
    </w:p>
    <w:p w:rsidR="00E45C8D" w:rsidRDefault="006124D2" w:rsidP="00E45C8D">
      <w:pPr>
        <w:spacing w:line="240" w:lineRule="auto"/>
        <w:ind w:right="-514"/>
        <w:rPr>
          <w:rFonts w:cs="Calibri"/>
        </w:rPr>
      </w:pPr>
      <w:r w:rsidRPr="006124D2">
        <w:rPr>
          <w:rStyle w:val="Strong"/>
          <w:rFonts w:cs="Calibri"/>
        </w:rPr>
        <w:t>Ranelagh B&amp;B</w:t>
      </w:r>
      <w:r w:rsidRPr="006124D2">
        <w:rPr>
          <w:rFonts w:cs="Calibri"/>
        </w:rPr>
        <w:t xml:space="preserve"> – 4 Ranelagh Road, Winchester, SO23 9TA   01962 852161  </w:t>
      </w:r>
      <w:hyperlink r:id="rId16" w:history="1">
        <w:r w:rsidRPr="006124D2">
          <w:rPr>
            <w:rStyle w:val="Hyperlink"/>
            <w:rFonts w:cs="Calibri"/>
          </w:rPr>
          <w:t>www.ukaccommodationsearch.co.uk/Ranelagh/index.html</w:t>
        </w:r>
      </w:hyperlink>
      <w:r w:rsidRPr="006124D2">
        <w:rPr>
          <w:rFonts w:cs="Calibri"/>
        </w:rPr>
        <w:t xml:space="preserve"> </w:t>
      </w:r>
    </w:p>
    <w:p w:rsidR="006124D2" w:rsidRPr="006124D2" w:rsidRDefault="006124D2" w:rsidP="00E45C8D">
      <w:pPr>
        <w:spacing w:line="240" w:lineRule="auto"/>
        <w:ind w:right="-514"/>
        <w:rPr>
          <w:rFonts w:cs="Calibri"/>
        </w:rPr>
      </w:pPr>
      <w:r w:rsidRPr="006124D2">
        <w:rPr>
          <w:rStyle w:val="Strong"/>
          <w:rFonts w:cs="Calibri"/>
        </w:rPr>
        <w:t>Wolvesey View B&amp;B</w:t>
      </w:r>
      <w:r w:rsidRPr="006124D2">
        <w:rPr>
          <w:rFonts w:cs="Calibri"/>
        </w:rPr>
        <w:t xml:space="preserve"> 10 Colebrook Place, Winchester SO23 9LP  01962 852082 </w:t>
      </w:r>
      <w:hyperlink r:id="rId17" w:history="1">
        <w:r w:rsidRPr="006124D2">
          <w:rPr>
            <w:rStyle w:val="Hyperlink"/>
            <w:rFonts w:cs="Calibri"/>
          </w:rPr>
          <w:t>www.wintonian.co.uk</w:t>
        </w:r>
      </w:hyperlink>
      <w:r w:rsidRPr="006124D2">
        <w:rPr>
          <w:rFonts w:cs="Calibri"/>
        </w:rPr>
        <w:t xml:space="preserve"> </w:t>
      </w:r>
    </w:p>
    <w:p w:rsidR="00FC671A" w:rsidRDefault="00FC671A" w:rsidP="00E45C8D">
      <w:pPr>
        <w:spacing w:line="240" w:lineRule="auto"/>
        <w:rPr>
          <w:rFonts w:cs="Calibri"/>
        </w:rPr>
      </w:pPr>
    </w:p>
    <w:p w:rsidR="006124D2" w:rsidRPr="006124D2" w:rsidRDefault="006124D2" w:rsidP="00E45C8D">
      <w:pPr>
        <w:spacing w:line="240" w:lineRule="auto"/>
        <w:rPr>
          <w:rFonts w:cs="Calibri"/>
        </w:rPr>
      </w:pPr>
      <w:r w:rsidRPr="006124D2">
        <w:rPr>
          <w:rFonts w:cs="Calibri"/>
        </w:rPr>
        <w:t xml:space="preserve">NB: </w:t>
      </w:r>
    </w:p>
    <w:p w:rsidR="006124D2" w:rsidRPr="006124D2" w:rsidRDefault="006124D2" w:rsidP="00E45C8D">
      <w:pPr>
        <w:spacing w:line="240" w:lineRule="auto"/>
        <w:rPr>
          <w:rFonts w:cs="Calibri"/>
        </w:rPr>
      </w:pPr>
      <w:r w:rsidRPr="006124D2">
        <w:rPr>
          <w:rFonts w:cs="Calibri"/>
        </w:rPr>
        <w:t>Please note that the accommodation listed had not been vetted by The University of Winchester, and is not classified as “University Approved” and is not exhaustive.</w:t>
      </w:r>
      <w:r w:rsidR="00FC671A">
        <w:rPr>
          <w:rFonts w:cs="Calibri"/>
        </w:rPr>
        <w:t xml:space="preserve"> </w:t>
      </w:r>
      <w:r w:rsidRPr="006124D2">
        <w:rPr>
          <w:rFonts w:cs="Calibri"/>
        </w:rPr>
        <w:t xml:space="preserve"> For other accommodation, contact the Tourist Information Centre on 01962 840500 or visit </w:t>
      </w:r>
      <w:hyperlink r:id="rId18" w:history="1">
        <w:r w:rsidRPr="006124D2">
          <w:rPr>
            <w:rStyle w:val="Hyperlink"/>
            <w:rFonts w:cs="Calibri"/>
          </w:rPr>
          <w:t>www.visitwinchester.co.uk</w:t>
        </w:r>
      </w:hyperlink>
      <w:r w:rsidRPr="006124D2">
        <w:rPr>
          <w:rFonts w:cs="Calibri"/>
        </w:rPr>
        <w:t>.</w:t>
      </w:r>
    </w:p>
    <w:p w:rsidR="006124D2" w:rsidRPr="006124D2" w:rsidRDefault="006124D2" w:rsidP="00E45C8D">
      <w:pPr>
        <w:spacing w:line="240" w:lineRule="auto"/>
        <w:rPr>
          <w:rFonts w:cs="Calibri"/>
        </w:rPr>
      </w:pPr>
      <w:r w:rsidRPr="006124D2">
        <w:rPr>
          <w:rFonts w:cs="Calibri"/>
        </w:rPr>
        <w:t>The University of Winchester accepts no responsibility for any inaccuracies in this list.</w:t>
      </w:r>
    </w:p>
    <w:sectPr w:rsidR="006124D2" w:rsidRPr="006124D2" w:rsidSect="006124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FE3" w:rsidRDefault="00003FE3" w:rsidP="00DA44AF">
      <w:pPr>
        <w:spacing w:after="0" w:line="240" w:lineRule="auto"/>
      </w:pPr>
      <w:r>
        <w:separator/>
      </w:r>
    </w:p>
  </w:endnote>
  <w:endnote w:type="continuationSeparator" w:id="0">
    <w:p w:rsidR="00003FE3" w:rsidRDefault="00003FE3" w:rsidP="00DA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FE3" w:rsidRDefault="00003FE3" w:rsidP="00DA44AF">
      <w:pPr>
        <w:spacing w:after="0" w:line="240" w:lineRule="auto"/>
      </w:pPr>
      <w:r>
        <w:separator/>
      </w:r>
    </w:p>
  </w:footnote>
  <w:footnote w:type="continuationSeparator" w:id="0">
    <w:p w:rsidR="00003FE3" w:rsidRDefault="00003FE3" w:rsidP="00DA4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86D18"/>
    <w:multiLevelType w:val="hybridMultilevel"/>
    <w:tmpl w:val="040E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C5"/>
    <w:rsid w:val="00003FE3"/>
    <w:rsid w:val="001103E5"/>
    <w:rsid w:val="00124E31"/>
    <w:rsid w:val="00193753"/>
    <w:rsid w:val="00280A89"/>
    <w:rsid w:val="002D6E92"/>
    <w:rsid w:val="00347513"/>
    <w:rsid w:val="0040317B"/>
    <w:rsid w:val="00420838"/>
    <w:rsid w:val="004716F6"/>
    <w:rsid w:val="00513A10"/>
    <w:rsid w:val="005230AD"/>
    <w:rsid w:val="0054251D"/>
    <w:rsid w:val="00591C8A"/>
    <w:rsid w:val="006124D2"/>
    <w:rsid w:val="006259A2"/>
    <w:rsid w:val="00650E18"/>
    <w:rsid w:val="007B520B"/>
    <w:rsid w:val="007F135B"/>
    <w:rsid w:val="008118CF"/>
    <w:rsid w:val="008370BE"/>
    <w:rsid w:val="009127DC"/>
    <w:rsid w:val="0097761D"/>
    <w:rsid w:val="009943D8"/>
    <w:rsid w:val="00996B71"/>
    <w:rsid w:val="009F212E"/>
    <w:rsid w:val="00A06410"/>
    <w:rsid w:val="00B00457"/>
    <w:rsid w:val="00B823BF"/>
    <w:rsid w:val="00BA76D5"/>
    <w:rsid w:val="00BB0A2A"/>
    <w:rsid w:val="00CF329F"/>
    <w:rsid w:val="00D02FA6"/>
    <w:rsid w:val="00D25D42"/>
    <w:rsid w:val="00DA44AF"/>
    <w:rsid w:val="00DD16C5"/>
    <w:rsid w:val="00E24CD7"/>
    <w:rsid w:val="00E45C8D"/>
    <w:rsid w:val="00E53BC3"/>
    <w:rsid w:val="00EE2FCA"/>
    <w:rsid w:val="00EE3C58"/>
    <w:rsid w:val="00F24288"/>
    <w:rsid w:val="00F34D4E"/>
    <w:rsid w:val="00F445FE"/>
    <w:rsid w:val="00FC218B"/>
    <w:rsid w:val="00FC6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C5"/>
    <w:pPr>
      <w:spacing w:after="200" w:line="276" w:lineRule="auto"/>
    </w:pPr>
    <w:rPr>
      <w:sz w:val="22"/>
      <w:szCs w:val="22"/>
      <w:lang w:eastAsia="en-US"/>
    </w:rPr>
  </w:style>
  <w:style w:type="paragraph" w:styleId="Heading1">
    <w:name w:val="heading 1"/>
    <w:basedOn w:val="Normal"/>
    <w:next w:val="Normal"/>
    <w:link w:val="Heading1Char"/>
    <w:uiPriority w:val="9"/>
    <w:qFormat/>
    <w:rsid w:val="00DD16C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link w:val="TitleChar"/>
    <w:qFormat/>
    <w:rsid w:val="00DD16C5"/>
    <w:pPr>
      <w:keepNext w:val="0"/>
      <w:keepLines w:val="0"/>
      <w:overflowPunct w:val="0"/>
      <w:autoSpaceDE w:val="0"/>
      <w:autoSpaceDN w:val="0"/>
      <w:adjustRightInd w:val="0"/>
      <w:spacing w:before="0" w:line="240" w:lineRule="auto"/>
      <w:textAlignment w:val="baseline"/>
      <w:outlineLvl w:val="9"/>
    </w:pPr>
    <w:rPr>
      <w:rFonts w:ascii="Arial MT" w:hAnsi="Arial MT"/>
      <w:bCs w:val="0"/>
      <w:color w:val="auto"/>
      <w:sz w:val="24"/>
      <w:szCs w:val="20"/>
      <w:lang w:val="en-US"/>
    </w:rPr>
  </w:style>
  <w:style w:type="character" w:customStyle="1" w:styleId="TitleChar">
    <w:name w:val="Title Char"/>
    <w:link w:val="Title"/>
    <w:rsid w:val="00DD16C5"/>
    <w:rPr>
      <w:rFonts w:ascii="Arial MT" w:eastAsia="Times New Roman" w:hAnsi="Arial MT" w:cs="Times New Roman"/>
      <w:b/>
      <w:sz w:val="24"/>
      <w:szCs w:val="20"/>
      <w:lang w:val="en-US"/>
    </w:rPr>
  </w:style>
  <w:style w:type="character" w:customStyle="1" w:styleId="Heading1Char">
    <w:name w:val="Heading 1 Char"/>
    <w:link w:val="Heading1"/>
    <w:uiPriority w:val="9"/>
    <w:rsid w:val="00DD16C5"/>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D16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16C5"/>
    <w:rPr>
      <w:rFonts w:ascii="Tahoma" w:hAnsi="Tahoma" w:cs="Tahoma"/>
      <w:sz w:val="16"/>
      <w:szCs w:val="16"/>
    </w:rPr>
  </w:style>
  <w:style w:type="paragraph" w:styleId="ListParagraph">
    <w:name w:val="List Paragraph"/>
    <w:basedOn w:val="Normal"/>
    <w:uiPriority w:val="34"/>
    <w:qFormat/>
    <w:rsid w:val="00DA44AF"/>
    <w:pPr>
      <w:ind w:left="720"/>
      <w:contextualSpacing/>
    </w:pPr>
  </w:style>
  <w:style w:type="paragraph" w:styleId="Header">
    <w:name w:val="header"/>
    <w:basedOn w:val="Normal"/>
    <w:link w:val="HeaderChar"/>
    <w:uiPriority w:val="99"/>
    <w:unhideWhenUsed/>
    <w:rsid w:val="00DA4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4AF"/>
  </w:style>
  <w:style w:type="paragraph" w:styleId="Footer">
    <w:name w:val="footer"/>
    <w:basedOn w:val="Normal"/>
    <w:link w:val="FooterChar"/>
    <w:uiPriority w:val="99"/>
    <w:semiHidden/>
    <w:unhideWhenUsed/>
    <w:rsid w:val="00DA44A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44AF"/>
  </w:style>
  <w:style w:type="character" w:styleId="Hyperlink">
    <w:name w:val="Hyperlink"/>
    <w:rsid w:val="006124D2"/>
    <w:rPr>
      <w:color w:val="0000FF"/>
      <w:u w:val="single"/>
    </w:rPr>
  </w:style>
  <w:style w:type="character" w:styleId="Strong">
    <w:name w:val="Strong"/>
    <w:uiPriority w:val="22"/>
    <w:qFormat/>
    <w:rsid w:val="006124D2"/>
    <w:rPr>
      <w:b/>
      <w:bCs/>
    </w:rPr>
  </w:style>
  <w:style w:type="paragraph" w:styleId="PlainText">
    <w:name w:val="Plain Text"/>
    <w:basedOn w:val="Normal"/>
    <w:link w:val="PlainTextChar"/>
    <w:uiPriority w:val="99"/>
    <w:semiHidden/>
    <w:unhideWhenUsed/>
    <w:rsid w:val="006124D2"/>
    <w:pPr>
      <w:spacing w:after="0" w:line="240" w:lineRule="auto"/>
    </w:pPr>
    <w:rPr>
      <w:szCs w:val="21"/>
    </w:rPr>
  </w:style>
  <w:style w:type="character" w:customStyle="1" w:styleId="PlainTextChar">
    <w:name w:val="Plain Text Char"/>
    <w:link w:val="PlainText"/>
    <w:uiPriority w:val="99"/>
    <w:semiHidden/>
    <w:rsid w:val="006124D2"/>
    <w:rPr>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C5"/>
    <w:pPr>
      <w:spacing w:after="200" w:line="276" w:lineRule="auto"/>
    </w:pPr>
    <w:rPr>
      <w:sz w:val="22"/>
      <w:szCs w:val="22"/>
      <w:lang w:eastAsia="en-US"/>
    </w:rPr>
  </w:style>
  <w:style w:type="paragraph" w:styleId="Heading1">
    <w:name w:val="heading 1"/>
    <w:basedOn w:val="Normal"/>
    <w:next w:val="Normal"/>
    <w:link w:val="Heading1Char"/>
    <w:uiPriority w:val="9"/>
    <w:qFormat/>
    <w:rsid w:val="00DD16C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link w:val="TitleChar"/>
    <w:qFormat/>
    <w:rsid w:val="00DD16C5"/>
    <w:pPr>
      <w:keepNext w:val="0"/>
      <w:keepLines w:val="0"/>
      <w:overflowPunct w:val="0"/>
      <w:autoSpaceDE w:val="0"/>
      <w:autoSpaceDN w:val="0"/>
      <w:adjustRightInd w:val="0"/>
      <w:spacing w:before="0" w:line="240" w:lineRule="auto"/>
      <w:textAlignment w:val="baseline"/>
      <w:outlineLvl w:val="9"/>
    </w:pPr>
    <w:rPr>
      <w:rFonts w:ascii="Arial MT" w:hAnsi="Arial MT"/>
      <w:bCs w:val="0"/>
      <w:color w:val="auto"/>
      <w:sz w:val="24"/>
      <w:szCs w:val="20"/>
      <w:lang w:val="en-US"/>
    </w:rPr>
  </w:style>
  <w:style w:type="character" w:customStyle="1" w:styleId="TitleChar">
    <w:name w:val="Title Char"/>
    <w:link w:val="Title"/>
    <w:rsid w:val="00DD16C5"/>
    <w:rPr>
      <w:rFonts w:ascii="Arial MT" w:eastAsia="Times New Roman" w:hAnsi="Arial MT" w:cs="Times New Roman"/>
      <w:b/>
      <w:sz w:val="24"/>
      <w:szCs w:val="20"/>
      <w:lang w:val="en-US"/>
    </w:rPr>
  </w:style>
  <w:style w:type="character" w:customStyle="1" w:styleId="Heading1Char">
    <w:name w:val="Heading 1 Char"/>
    <w:link w:val="Heading1"/>
    <w:uiPriority w:val="9"/>
    <w:rsid w:val="00DD16C5"/>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D16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16C5"/>
    <w:rPr>
      <w:rFonts w:ascii="Tahoma" w:hAnsi="Tahoma" w:cs="Tahoma"/>
      <w:sz w:val="16"/>
      <w:szCs w:val="16"/>
    </w:rPr>
  </w:style>
  <w:style w:type="paragraph" w:styleId="ListParagraph">
    <w:name w:val="List Paragraph"/>
    <w:basedOn w:val="Normal"/>
    <w:uiPriority w:val="34"/>
    <w:qFormat/>
    <w:rsid w:val="00DA44AF"/>
    <w:pPr>
      <w:ind w:left="720"/>
      <w:contextualSpacing/>
    </w:pPr>
  </w:style>
  <w:style w:type="paragraph" w:styleId="Header">
    <w:name w:val="header"/>
    <w:basedOn w:val="Normal"/>
    <w:link w:val="HeaderChar"/>
    <w:uiPriority w:val="99"/>
    <w:unhideWhenUsed/>
    <w:rsid w:val="00DA4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4AF"/>
  </w:style>
  <w:style w:type="paragraph" w:styleId="Footer">
    <w:name w:val="footer"/>
    <w:basedOn w:val="Normal"/>
    <w:link w:val="FooterChar"/>
    <w:uiPriority w:val="99"/>
    <w:semiHidden/>
    <w:unhideWhenUsed/>
    <w:rsid w:val="00DA44A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44AF"/>
  </w:style>
  <w:style w:type="character" w:styleId="Hyperlink">
    <w:name w:val="Hyperlink"/>
    <w:rsid w:val="006124D2"/>
    <w:rPr>
      <w:color w:val="0000FF"/>
      <w:u w:val="single"/>
    </w:rPr>
  </w:style>
  <w:style w:type="character" w:styleId="Strong">
    <w:name w:val="Strong"/>
    <w:uiPriority w:val="22"/>
    <w:qFormat/>
    <w:rsid w:val="006124D2"/>
    <w:rPr>
      <w:b/>
      <w:bCs/>
    </w:rPr>
  </w:style>
  <w:style w:type="paragraph" w:styleId="PlainText">
    <w:name w:val="Plain Text"/>
    <w:basedOn w:val="Normal"/>
    <w:link w:val="PlainTextChar"/>
    <w:uiPriority w:val="99"/>
    <w:semiHidden/>
    <w:unhideWhenUsed/>
    <w:rsid w:val="006124D2"/>
    <w:pPr>
      <w:spacing w:after="0" w:line="240" w:lineRule="auto"/>
    </w:pPr>
    <w:rPr>
      <w:szCs w:val="21"/>
    </w:rPr>
  </w:style>
  <w:style w:type="character" w:customStyle="1" w:styleId="PlainTextChar">
    <w:name w:val="Plain Text Char"/>
    <w:link w:val="PlainText"/>
    <w:uiPriority w:val="99"/>
    <w:semiHidden/>
    <w:rsid w:val="006124D2"/>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22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lowerdews.com" TargetMode="External"/><Relationship Id="rId18" Type="http://schemas.openxmlformats.org/officeDocument/2006/relationships/hyperlink" Target="http://www.visitwinchester.co.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thedralcottagebandb.co.uk" TargetMode="External"/><Relationship Id="rId17" Type="http://schemas.openxmlformats.org/officeDocument/2006/relationships/hyperlink" Target="http://www.wintonian.co.uk" TargetMode="External"/><Relationship Id="rId2" Type="http://schemas.openxmlformats.org/officeDocument/2006/relationships/numbering" Target="numbering.xml"/><Relationship Id="rId16" Type="http://schemas.openxmlformats.org/officeDocument/2006/relationships/hyperlink" Target="http://www.ukaccommodationsearch.co.uk/Ranelagh/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winchesterhotel.co.uk" TargetMode="External"/><Relationship Id="rId5" Type="http://schemas.openxmlformats.org/officeDocument/2006/relationships/settings" Target="settings.xml"/><Relationship Id="rId15" Type="http://schemas.openxmlformats.org/officeDocument/2006/relationships/hyperlink" Target="http://www.magdalen-house.co.uk"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iffardhote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9FCFE-8BB3-4E0D-9D3E-C45D9BEE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2B54E41A</Template>
  <TotalTime>0</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4172</CharactersWithSpaces>
  <SharedDoc>false</SharedDoc>
  <HLinks>
    <vt:vector size="48" baseType="variant">
      <vt:variant>
        <vt:i4>1376259</vt:i4>
      </vt:variant>
      <vt:variant>
        <vt:i4>21</vt:i4>
      </vt:variant>
      <vt:variant>
        <vt:i4>0</vt:i4>
      </vt:variant>
      <vt:variant>
        <vt:i4>5</vt:i4>
      </vt:variant>
      <vt:variant>
        <vt:lpwstr>http://www.visitwinchester.co.uk/</vt:lpwstr>
      </vt:variant>
      <vt:variant>
        <vt:lpwstr/>
      </vt:variant>
      <vt:variant>
        <vt:i4>8126582</vt:i4>
      </vt:variant>
      <vt:variant>
        <vt:i4>18</vt:i4>
      </vt:variant>
      <vt:variant>
        <vt:i4>0</vt:i4>
      </vt:variant>
      <vt:variant>
        <vt:i4>5</vt:i4>
      </vt:variant>
      <vt:variant>
        <vt:lpwstr>http://www.wintonian.co.uk/</vt:lpwstr>
      </vt:variant>
      <vt:variant>
        <vt:lpwstr/>
      </vt:variant>
      <vt:variant>
        <vt:i4>6553650</vt:i4>
      </vt:variant>
      <vt:variant>
        <vt:i4>15</vt:i4>
      </vt:variant>
      <vt:variant>
        <vt:i4>0</vt:i4>
      </vt:variant>
      <vt:variant>
        <vt:i4>5</vt:i4>
      </vt:variant>
      <vt:variant>
        <vt:lpwstr>http://www.ukaccommodationsearch.co.uk/Ranelagh/index.html</vt:lpwstr>
      </vt:variant>
      <vt:variant>
        <vt:lpwstr/>
      </vt:variant>
      <vt:variant>
        <vt:i4>983049</vt:i4>
      </vt:variant>
      <vt:variant>
        <vt:i4>12</vt:i4>
      </vt:variant>
      <vt:variant>
        <vt:i4>0</vt:i4>
      </vt:variant>
      <vt:variant>
        <vt:i4>5</vt:i4>
      </vt:variant>
      <vt:variant>
        <vt:lpwstr>http://www.magdalen-house.co.uk/</vt:lpwstr>
      </vt:variant>
      <vt:variant>
        <vt:lpwstr/>
      </vt:variant>
      <vt:variant>
        <vt:i4>4063355</vt:i4>
      </vt:variant>
      <vt:variant>
        <vt:i4>9</vt:i4>
      </vt:variant>
      <vt:variant>
        <vt:i4>0</vt:i4>
      </vt:variant>
      <vt:variant>
        <vt:i4>5</vt:i4>
      </vt:variant>
      <vt:variant>
        <vt:lpwstr>http://www.giffardhotel.co.uk/</vt:lpwstr>
      </vt:variant>
      <vt:variant>
        <vt:lpwstr/>
      </vt:variant>
      <vt:variant>
        <vt:i4>3801121</vt:i4>
      </vt:variant>
      <vt:variant>
        <vt:i4>6</vt:i4>
      </vt:variant>
      <vt:variant>
        <vt:i4>0</vt:i4>
      </vt:variant>
      <vt:variant>
        <vt:i4>5</vt:i4>
      </vt:variant>
      <vt:variant>
        <vt:lpwstr>http://www.flowerdews.com/</vt:lpwstr>
      </vt:variant>
      <vt:variant>
        <vt:lpwstr/>
      </vt:variant>
      <vt:variant>
        <vt:i4>7536766</vt:i4>
      </vt:variant>
      <vt:variant>
        <vt:i4>3</vt:i4>
      </vt:variant>
      <vt:variant>
        <vt:i4>0</vt:i4>
      </vt:variant>
      <vt:variant>
        <vt:i4>5</vt:i4>
      </vt:variant>
      <vt:variant>
        <vt:lpwstr>http://www.cathedralcottagebandb.co.uk/</vt:lpwstr>
      </vt:variant>
      <vt:variant>
        <vt:lpwstr/>
      </vt:variant>
      <vt:variant>
        <vt:i4>4325385</vt:i4>
      </vt:variant>
      <vt:variant>
        <vt:i4>0</vt:i4>
      </vt:variant>
      <vt:variant>
        <vt:i4>0</vt:i4>
      </vt:variant>
      <vt:variant>
        <vt:i4>5</vt:i4>
      </vt:variant>
      <vt:variant>
        <vt:lpwstr>http://www.thewinchesterhotel.co.uk/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Joanna.Wilson</cp:lastModifiedBy>
  <cp:revision>2</cp:revision>
  <cp:lastPrinted>2009-09-28T18:28:00Z</cp:lastPrinted>
  <dcterms:created xsi:type="dcterms:W3CDTF">2012-01-25T11:57:00Z</dcterms:created>
  <dcterms:modified xsi:type="dcterms:W3CDTF">2012-01-25T11:57:00Z</dcterms:modified>
</cp:coreProperties>
</file>